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9" w:rsidRPr="00972F5F" w:rsidRDefault="00E47B89" w:rsidP="00E47B89">
      <w:pPr>
        <w:jc w:val="center"/>
        <w:rPr>
          <w:b/>
          <w:i/>
          <w:sz w:val="48"/>
          <w:szCs w:val="48"/>
          <w:u w:val="single"/>
        </w:rPr>
      </w:pPr>
      <w:r w:rsidRPr="00972F5F">
        <w:rPr>
          <w:b/>
          <w:i/>
          <w:sz w:val="48"/>
          <w:szCs w:val="48"/>
          <w:u w:val="single"/>
        </w:rPr>
        <w:t>Формы социального обслуживания:</w:t>
      </w:r>
    </w:p>
    <w:p w:rsidR="00E47B89" w:rsidRDefault="00E47B89" w:rsidP="00805E20">
      <w:pPr>
        <w:jc w:val="center"/>
        <w:rPr>
          <w:b/>
          <w:sz w:val="36"/>
          <w:szCs w:val="36"/>
        </w:rPr>
      </w:pPr>
    </w:p>
    <w:p w:rsidR="00805E20" w:rsidRPr="00E47B89" w:rsidRDefault="00805E20" w:rsidP="00805E20">
      <w:pPr>
        <w:jc w:val="center"/>
        <w:rPr>
          <w:b/>
          <w:sz w:val="36"/>
          <w:szCs w:val="36"/>
        </w:rPr>
      </w:pPr>
      <w:r w:rsidRPr="00E47B89">
        <w:rPr>
          <w:b/>
          <w:sz w:val="36"/>
          <w:szCs w:val="36"/>
        </w:rPr>
        <w:t xml:space="preserve">Социальные  услуги  предоставляются  </w:t>
      </w:r>
    </w:p>
    <w:p w:rsidR="00805E20" w:rsidRPr="00E47B89" w:rsidRDefault="00805E20" w:rsidP="00805E20">
      <w:pPr>
        <w:jc w:val="center"/>
        <w:rPr>
          <w:b/>
          <w:sz w:val="36"/>
          <w:szCs w:val="36"/>
        </w:rPr>
      </w:pPr>
      <w:r w:rsidRPr="00E47B89">
        <w:rPr>
          <w:b/>
          <w:sz w:val="36"/>
          <w:szCs w:val="36"/>
        </w:rPr>
        <w:t>в  стационарной и полустационарной  форме</w:t>
      </w:r>
    </w:p>
    <w:p w:rsidR="00805E20" w:rsidRPr="00805E20" w:rsidRDefault="00805E20" w:rsidP="00805E20">
      <w:pPr>
        <w:jc w:val="center"/>
        <w:rPr>
          <w:b/>
          <w:sz w:val="36"/>
          <w:szCs w:val="36"/>
          <w:u w:val="single"/>
        </w:rPr>
      </w:pPr>
    </w:p>
    <w:p w:rsidR="00805E20" w:rsidRPr="00805E20" w:rsidRDefault="00805E20" w:rsidP="00805E20">
      <w:pPr>
        <w:jc w:val="both"/>
        <w:rPr>
          <w:sz w:val="36"/>
          <w:szCs w:val="36"/>
        </w:rPr>
      </w:pPr>
      <w:r w:rsidRPr="00E47B89">
        <w:rPr>
          <w:sz w:val="36"/>
          <w:szCs w:val="36"/>
        </w:rPr>
        <w:tab/>
        <w:t xml:space="preserve"> </w:t>
      </w:r>
      <w:r w:rsidRPr="00E47B89">
        <w:rPr>
          <w:i/>
          <w:sz w:val="36"/>
          <w:szCs w:val="36"/>
        </w:rPr>
        <w:t>Социальные  услуги  в  стационарной  форме</w:t>
      </w:r>
      <w:r w:rsidRPr="00E47B89">
        <w:rPr>
          <w:sz w:val="36"/>
          <w:szCs w:val="36"/>
        </w:rPr>
        <w:t xml:space="preserve">    </w:t>
      </w:r>
      <w:r w:rsidR="00E47B89" w:rsidRPr="00E47B89">
        <w:rPr>
          <w:sz w:val="36"/>
          <w:szCs w:val="36"/>
        </w:rPr>
        <w:t>(плановая мощность  -</w:t>
      </w:r>
      <w:r w:rsidR="00E47B89">
        <w:rPr>
          <w:sz w:val="36"/>
          <w:szCs w:val="36"/>
        </w:rPr>
        <w:t xml:space="preserve"> </w:t>
      </w:r>
      <w:r w:rsidR="00E47B89" w:rsidRPr="00E47B89">
        <w:rPr>
          <w:b/>
          <w:sz w:val="36"/>
          <w:szCs w:val="36"/>
        </w:rPr>
        <w:t>100</w:t>
      </w:r>
      <w:r w:rsidR="00E47B89" w:rsidRPr="00E47B89">
        <w:rPr>
          <w:sz w:val="36"/>
          <w:szCs w:val="36"/>
        </w:rPr>
        <w:t xml:space="preserve"> чел.)</w:t>
      </w:r>
      <w:r w:rsidR="00E47B89">
        <w:t xml:space="preserve"> </w:t>
      </w:r>
      <w:r w:rsidRPr="00805E20">
        <w:rPr>
          <w:sz w:val="36"/>
          <w:szCs w:val="36"/>
        </w:rPr>
        <w:t>предоставляются их получателям  при   временном   (на   срок,     определенный индивидуальной программой) круглосуточном проживании в организации социального обслуживания за плату. Получатели социальных услуг в стационарной форме обеспечиваются утвержденным нормативом мягкого инвентаря, питания, площадей жилых помещений,  а   также помещений для предоставления видов социальных  услуг, предусмотренных Федеральным законом от 28.12.2013 г. № 442-ФЗ «Об основах социального обслуживания граждан в Российской Федерации»</w:t>
      </w:r>
      <w:r>
        <w:rPr>
          <w:sz w:val="36"/>
          <w:szCs w:val="36"/>
        </w:rPr>
        <w:t xml:space="preserve"> (отделение «Стационарное» и «Милосердие»)</w:t>
      </w:r>
      <w:r w:rsidRPr="00805E20">
        <w:rPr>
          <w:sz w:val="36"/>
          <w:szCs w:val="3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E20" w:rsidRPr="00805E20" w:rsidRDefault="00805E20" w:rsidP="00805E20">
      <w:pPr>
        <w:ind w:firstLine="708"/>
        <w:jc w:val="both"/>
        <w:rPr>
          <w:sz w:val="36"/>
          <w:szCs w:val="36"/>
        </w:rPr>
      </w:pPr>
      <w:r w:rsidRPr="00805E20">
        <w:rPr>
          <w:i/>
          <w:sz w:val="36"/>
          <w:szCs w:val="36"/>
        </w:rPr>
        <w:t>Социальные услуги в полустационарной  форме</w:t>
      </w:r>
      <w:r w:rsidRPr="00805E20">
        <w:rPr>
          <w:sz w:val="36"/>
          <w:szCs w:val="36"/>
        </w:rPr>
        <w:t xml:space="preserve">  </w:t>
      </w:r>
      <w:r w:rsidR="00E47B89" w:rsidRPr="00E47B89">
        <w:rPr>
          <w:sz w:val="36"/>
          <w:szCs w:val="36"/>
        </w:rPr>
        <w:t xml:space="preserve">(плановая мощность  - </w:t>
      </w:r>
      <w:r w:rsidR="00E47B89" w:rsidRPr="00E47B89">
        <w:rPr>
          <w:b/>
          <w:sz w:val="36"/>
          <w:szCs w:val="36"/>
        </w:rPr>
        <w:t>25</w:t>
      </w:r>
      <w:r w:rsidR="00E47B89" w:rsidRPr="00E47B89">
        <w:rPr>
          <w:sz w:val="36"/>
          <w:szCs w:val="36"/>
        </w:rPr>
        <w:t xml:space="preserve"> чел.)</w:t>
      </w:r>
      <w:r w:rsidR="00E47B89">
        <w:rPr>
          <w:sz w:val="36"/>
          <w:szCs w:val="36"/>
        </w:rPr>
        <w:t xml:space="preserve"> </w:t>
      </w:r>
      <w:r w:rsidRPr="00805E20">
        <w:rPr>
          <w:sz w:val="36"/>
          <w:szCs w:val="36"/>
        </w:rPr>
        <w:t>предоставляются   их получателям организацией социального обслуживания в  определенное   время суток. Получатели социальных услуг в полустационарной форме обеспечиваются утвержденным нормативом мягкого инвентаря, питания, площадей жилых помещений,  а   также помещений для предоставления видов социальных  услуг</w:t>
      </w:r>
      <w:r w:rsidR="00BE7B78">
        <w:rPr>
          <w:sz w:val="36"/>
          <w:szCs w:val="36"/>
        </w:rPr>
        <w:t xml:space="preserve"> (отделение «Ночного пребывания»).</w:t>
      </w:r>
    </w:p>
    <w:p w:rsidR="0041346E" w:rsidRPr="00805E20" w:rsidRDefault="0041346E">
      <w:pPr>
        <w:rPr>
          <w:sz w:val="36"/>
          <w:szCs w:val="36"/>
        </w:rPr>
      </w:pPr>
    </w:p>
    <w:sectPr w:rsidR="0041346E" w:rsidRPr="00805E20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20"/>
    <w:rsid w:val="00184DCD"/>
    <w:rsid w:val="0035429A"/>
    <w:rsid w:val="0041346E"/>
    <w:rsid w:val="006F3A1D"/>
    <w:rsid w:val="00805E20"/>
    <w:rsid w:val="008E411B"/>
    <w:rsid w:val="00BA10F6"/>
    <w:rsid w:val="00BE7B78"/>
    <w:rsid w:val="00C06F5B"/>
    <w:rsid w:val="00C316C7"/>
    <w:rsid w:val="00D442E0"/>
    <w:rsid w:val="00DE761F"/>
    <w:rsid w:val="00E4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2021-01-18T07:57:00Z</dcterms:created>
  <dcterms:modified xsi:type="dcterms:W3CDTF">2021-01-18T07:57:00Z</dcterms:modified>
</cp:coreProperties>
</file>