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932"/>
        <w:gridCol w:w="1493"/>
        <w:gridCol w:w="1160"/>
        <w:gridCol w:w="1695"/>
        <w:gridCol w:w="1731"/>
      </w:tblGrid>
      <w:tr w:rsidR="007F05F5" w:rsidRPr="007F05F5" w:rsidTr="007F05F5">
        <w:trPr>
          <w:trHeight w:val="295"/>
        </w:trPr>
        <w:tc>
          <w:tcPr>
            <w:tcW w:w="227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№</w:t>
            </w:r>
          </w:p>
          <w:p w:rsidR="007F05F5" w:rsidRPr="007F05F5" w:rsidRDefault="007F05F5" w:rsidP="00B7510F">
            <w:pPr>
              <w:jc w:val="center"/>
              <w:rPr>
                <w:b/>
              </w:rPr>
            </w:pPr>
            <w:proofErr w:type="gramStart"/>
            <w:r w:rsidRPr="007F05F5">
              <w:rPr>
                <w:b/>
              </w:rPr>
              <w:t>п</w:t>
            </w:r>
            <w:proofErr w:type="gramEnd"/>
            <w:r w:rsidRPr="007F05F5">
              <w:rPr>
                <w:b/>
              </w:rPr>
              <w:t>/п</w:t>
            </w:r>
          </w:p>
        </w:tc>
        <w:tc>
          <w:tcPr>
            <w:tcW w:w="1764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наименование показателя (услуги, работы)</w:t>
            </w:r>
          </w:p>
        </w:tc>
        <w:tc>
          <w:tcPr>
            <w:tcW w:w="996" w:type="pct"/>
            <w:gridSpan w:val="2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количество потребителей услуг (работ)</w:t>
            </w:r>
          </w:p>
        </w:tc>
        <w:tc>
          <w:tcPr>
            <w:tcW w:w="996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количество жалоб потребителей услуги</w:t>
            </w:r>
          </w:p>
        </w:tc>
        <w:tc>
          <w:tcPr>
            <w:tcW w:w="1018" w:type="pct"/>
            <w:vMerge w:val="restar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принятые меры по результатам рассмотрения жалоб</w:t>
            </w:r>
          </w:p>
        </w:tc>
      </w:tr>
      <w:tr w:rsidR="007F05F5" w:rsidRPr="007F05F5" w:rsidTr="007F05F5">
        <w:trPr>
          <w:trHeight w:val="191"/>
        </w:trPr>
        <w:tc>
          <w:tcPr>
            <w:tcW w:w="227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764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  <w:r w:rsidRPr="007F05F5">
              <w:rPr>
                <w:b/>
              </w:rPr>
              <w:t>бесплатные услуги</w:t>
            </w:r>
          </w:p>
        </w:tc>
        <w:tc>
          <w:tcPr>
            <w:tcW w:w="446" w:type="pct"/>
          </w:tcPr>
          <w:p w:rsidR="007F05F5" w:rsidRPr="007F05F5" w:rsidRDefault="007F05F5" w:rsidP="00B7510F">
            <w:pPr>
              <w:rPr>
                <w:b/>
              </w:rPr>
            </w:pPr>
            <w:r w:rsidRPr="007F05F5">
              <w:rPr>
                <w:b/>
              </w:rPr>
              <w:t>платные услуги</w:t>
            </w:r>
          </w:p>
        </w:tc>
        <w:tc>
          <w:tcPr>
            <w:tcW w:w="996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018" w:type="pct"/>
            <w:vMerge/>
          </w:tcPr>
          <w:p w:rsidR="007F05F5" w:rsidRPr="007F05F5" w:rsidRDefault="007F05F5" w:rsidP="00B7510F">
            <w:pPr>
              <w:rPr>
                <w:b/>
              </w:rPr>
            </w:pPr>
          </w:p>
        </w:tc>
      </w:tr>
      <w:tr w:rsidR="007F05F5" w:rsidRPr="007F05F5" w:rsidTr="007F05F5"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1</w:t>
            </w: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2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3</w:t>
            </w:r>
          </w:p>
        </w:tc>
        <w:tc>
          <w:tcPr>
            <w:tcW w:w="44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4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5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6</w:t>
            </w:r>
          </w:p>
        </w:tc>
      </w:tr>
      <w:tr w:rsidR="007F05F5" w:rsidRPr="007F05F5" w:rsidTr="007F05F5">
        <w:trPr>
          <w:trHeight w:val="274"/>
        </w:trPr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1</w:t>
            </w: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t>Предоставление социального обслуживания в стационарной форме</w:t>
            </w:r>
            <w:r w:rsidR="005B7E61">
              <w:t xml:space="preserve"> 2020г.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F05F5" w:rsidP="00B7510F">
            <w:pPr>
              <w:jc w:val="center"/>
            </w:pPr>
            <w:r w:rsidRPr="007F05F5">
              <w:t>135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</w:tr>
      <w:tr w:rsidR="007F05F5" w:rsidRPr="007F05F5" w:rsidTr="007F05F5">
        <w:trPr>
          <w:trHeight w:val="274"/>
        </w:trPr>
        <w:tc>
          <w:tcPr>
            <w:tcW w:w="227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2</w:t>
            </w: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</w:pPr>
            <w:r w:rsidRPr="007F05F5">
              <w:rPr>
                <w:color w:val="000000"/>
              </w:rPr>
              <w:t>Предоставление социального обслуживания в полустационарной форме</w:t>
            </w:r>
            <w:r w:rsidR="005B7E61">
              <w:rPr>
                <w:color w:val="000000"/>
              </w:rPr>
              <w:t xml:space="preserve"> 2020г. 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F05F5" w:rsidP="00B7510F">
            <w:pPr>
              <w:jc w:val="center"/>
            </w:pPr>
            <w:r w:rsidRPr="007F05F5">
              <w:t>98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</w:pPr>
            <w:r w:rsidRPr="007F05F5">
              <w:t>0</w:t>
            </w:r>
          </w:p>
        </w:tc>
      </w:tr>
      <w:tr w:rsidR="007F05F5" w:rsidRPr="007F05F5" w:rsidTr="007F05F5">
        <w:tc>
          <w:tcPr>
            <w:tcW w:w="227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1764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ИТОГО:</w:t>
            </w:r>
          </w:p>
        </w:tc>
        <w:tc>
          <w:tcPr>
            <w:tcW w:w="549" w:type="pct"/>
          </w:tcPr>
          <w:p w:rsidR="007F05F5" w:rsidRPr="007F05F5" w:rsidRDefault="007F05F5" w:rsidP="00B7510F">
            <w:pPr>
              <w:rPr>
                <w:b/>
              </w:rPr>
            </w:pPr>
          </w:p>
        </w:tc>
        <w:tc>
          <w:tcPr>
            <w:tcW w:w="44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233</w:t>
            </w:r>
          </w:p>
        </w:tc>
        <w:tc>
          <w:tcPr>
            <w:tcW w:w="996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0</w:t>
            </w:r>
          </w:p>
        </w:tc>
        <w:tc>
          <w:tcPr>
            <w:tcW w:w="1018" w:type="pct"/>
          </w:tcPr>
          <w:p w:rsidR="007F05F5" w:rsidRPr="007F05F5" w:rsidRDefault="007F05F5" w:rsidP="00B7510F">
            <w:pPr>
              <w:jc w:val="center"/>
              <w:rPr>
                <w:b/>
              </w:rPr>
            </w:pPr>
            <w:r w:rsidRPr="007F05F5">
              <w:rPr>
                <w:b/>
              </w:rPr>
              <w:t>0</w:t>
            </w:r>
          </w:p>
        </w:tc>
      </w:tr>
    </w:tbl>
    <w:p w:rsidR="00822BC6" w:rsidRPr="007F05F5" w:rsidRDefault="00822BC6"/>
    <w:p w:rsidR="007F05F5" w:rsidRDefault="005B7E61" w:rsidP="005B7E61">
      <w:pPr>
        <w:jc w:val="center"/>
      </w:pPr>
      <w:bookmarkStart w:id="0" w:name="_GoBack"/>
      <w:bookmarkEnd w:id="0"/>
      <w:r>
        <w:t>Сумма доходов 2020г.</w:t>
      </w:r>
    </w:p>
    <w:p w:rsidR="005B7E61" w:rsidRDefault="005B7E61"/>
    <w:p w:rsidR="005B7E61" w:rsidRPr="007F05F5" w:rsidRDefault="005B7E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11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на гос. задание (Деятельность по уходу за престарелыми и инвалидами с обеспечением проживания в стационарной форме)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25 073 075,20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на гос. задание (Деятельность по уходу за престарелыми и инвалидами с обеспечением проживания в полустационарной форме)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6 268 268,80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срочной социальной услуги (ночлег)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356 900,00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5 186,87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10 967 519,47</w:t>
            </w:r>
          </w:p>
        </w:tc>
      </w:tr>
      <w:tr w:rsidR="007F05F5" w:rsidRPr="007F05F5" w:rsidTr="007F05F5">
        <w:tc>
          <w:tcPr>
            <w:tcW w:w="5245" w:type="dxa"/>
          </w:tcPr>
          <w:p w:rsidR="007F05F5" w:rsidRPr="007F05F5" w:rsidRDefault="007F05F5" w:rsidP="00B751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F5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 на платной основе в полном объеме</w:t>
            </w:r>
          </w:p>
        </w:tc>
        <w:tc>
          <w:tcPr>
            <w:tcW w:w="4111" w:type="dxa"/>
            <w:vAlign w:val="center"/>
          </w:tcPr>
          <w:p w:rsidR="007F05F5" w:rsidRPr="007F05F5" w:rsidRDefault="007F05F5" w:rsidP="00B7510F">
            <w:pPr>
              <w:jc w:val="center"/>
            </w:pPr>
            <w:r w:rsidRPr="007F05F5">
              <w:t>1 264 412,36</w:t>
            </w:r>
          </w:p>
        </w:tc>
      </w:tr>
    </w:tbl>
    <w:p w:rsidR="007F05F5" w:rsidRDefault="007F05F5"/>
    <w:sectPr w:rsidR="007F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E8"/>
    <w:rsid w:val="005B7E61"/>
    <w:rsid w:val="007F05F5"/>
    <w:rsid w:val="00822BC6"/>
    <w:rsid w:val="00D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F0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F0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>Krokoz™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</dc:creator>
  <cp:keywords/>
  <dc:description/>
  <cp:lastModifiedBy>fino</cp:lastModifiedBy>
  <cp:revision>4</cp:revision>
  <dcterms:created xsi:type="dcterms:W3CDTF">2021-03-18T07:37:00Z</dcterms:created>
  <dcterms:modified xsi:type="dcterms:W3CDTF">2021-03-18T07:45:00Z</dcterms:modified>
</cp:coreProperties>
</file>